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03F0" w14:textId="6A41E954" w:rsidR="00314922" w:rsidRDefault="002235F6" w:rsidP="00314922">
      <w:pPr>
        <w:jc w:val="center"/>
        <w:rPr>
          <w:rFonts w:cstheme="minorHAnsi"/>
          <w:b/>
          <w:bCs/>
        </w:rPr>
      </w:pPr>
      <w:r>
        <w:rPr>
          <w:rFonts w:cstheme="minorHAnsi"/>
          <w:b/>
          <w:bCs/>
        </w:rPr>
        <w:t>Early Learning Council Draft Meeting Minutes</w:t>
      </w:r>
    </w:p>
    <w:p w14:paraId="7DA12383" w14:textId="4E1AA982" w:rsidR="002235F6" w:rsidRDefault="002235F6" w:rsidP="00314922">
      <w:pPr>
        <w:jc w:val="center"/>
        <w:rPr>
          <w:rFonts w:cstheme="minorHAnsi"/>
          <w:b/>
          <w:bCs/>
        </w:rPr>
      </w:pPr>
      <w:r>
        <w:rPr>
          <w:rFonts w:cstheme="minorHAnsi"/>
          <w:b/>
          <w:bCs/>
        </w:rPr>
        <w:t>February 27,2023</w:t>
      </w:r>
    </w:p>
    <w:p w14:paraId="2FEA66B3" w14:textId="01CA0397" w:rsidR="002235F6" w:rsidRDefault="002235F6" w:rsidP="002235F6">
      <w:pPr>
        <w:rPr>
          <w:rFonts w:cstheme="minorHAnsi"/>
        </w:rPr>
      </w:pPr>
      <w:r>
        <w:rPr>
          <w:rFonts w:cstheme="minorHAnsi"/>
        </w:rPr>
        <w:t>The meeting was called to order at 11:05 AM.</w:t>
      </w:r>
    </w:p>
    <w:p w14:paraId="3DF85F6B" w14:textId="159E49A8" w:rsidR="002235F6" w:rsidRPr="002235F6" w:rsidRDefault="002235F6" w:rsidP="002235F6">
      <w:pPr>
        <w:rPr>
          <w:rFonts w:cstheme="minorHAnsi"/>
        </w:rPr>
      </w:pPr>
      <w:r>
        <w:rPr>
          <w:rFonts w:cstheme="minorHAnsi"/>
        </w:rPr>
        <w:t>ELC Co-chairs Phyllis Glink, Executive Director, Irving B. Harris Foundation and Martin Torres, Deputy Governor for Education provided the welcome and a recap of the ELC Committee meetings held to date.  In addition, a brief update was provided regarding Smart Start Illinois and the PDG B5 grant.</w:t>
      </w:r>
    </w:p>
    <w:p w14:paraId="756F8C5C" w14:textId="5EF8297F" w:rsidR="00C5048D" w:rsidRPr="00FC0B6B" w:rsidRDefault="00B904B2" w:rsidP="00C5048D">
      <w:pPr>
        <w:rPr>
          <w:rFonts w:cstheme="minorHAnsi"/>
          <w:b/>
          <w:bCs/>
        </w:rPr>
      </w:pPr>
      <w:r w:rsidRPr="00FC0B6B">
        <w:rPr>
          <w:rFonts w:cstheme="minorHAnsi"/>
          <w:b/>
          <w:bCs/>
        </w:rPr>
        <w:t>U</w:t>
      </w:r>
      <w:r w:rsidR="00C5048D" w:rsidRPr="00FC0B6B">
        <w:rPr>
          <w:rFonts w:cstheme="minorHAnsi"/>
          <w:b/>
          <w:bCs/>
        </w:rPr>
        <w:t>pdates on committees</w:t>
      </w:r>
    </w:p>
    <w:p w14:paraId="7406893C" w14:textId="18DE71AD" w:rsidR="00C5048D" w:rsidRPr="002235F6" w:rsidRDefault="00C5048D" w:rsidP="00C5048D">
      <w:pPr>
        <w:pStyle w:val="ListParagraph"/>
        <w:numPr>
          <w:ilvl w:val="0"/>
          <w:numId w:val="1"/>
        </w:numPr>
        <w:rPr>
          <w:rFonts w:cstheme="minorHAnsi"/>
          <w:b/>
          <w:bCs/>
        </w:rPr>
      </w:pPr>
      <w:r w:rsidRPr="002235F6">
        <w:rPr>
          <w:rFonts w:cstheme="minorHAnsi"/>
          <w:b/>
          <w:bCs/>
        </w:rPr>
        <w:t>Dawn Thomas</w:t>
      </w:r>
      <w:r w:rsidR="00992EFF">
        <w:rPr>
          <w:rFonts w:cstheme="minorHAnsi"/>
          <w:b/>
          <w:bCs/>
        </w:rPr>
        <w:t>--</w:t>
      </w:r>
      <w:r w:rsidRPr="002235F6">
        <w:rPr>
          <w:rFonts w:cstheme="minorHAnsi"/>
          <w:b/>
          <w:bCs/>
        </w:rPr>
        <w:t xml:space="preserve">Research, Evaluation and Data </w:t>
      </w:r>
      <w:r w:rsidR="00092C01" w:rsidRPr="002235F6">
        <w:rPr>
          <w:rFonts w:cstheme="minorHAnsi"/>
          <w:b/>
          <w:bCs/>
        </w:rPr>
        <w:t>(</w:t>
      </w:r>
      <w:r w:rsidRPr="002235F6">
        <w:rPr>
          <w:rFonts w:cstheme="minorHAnsi"/>
          <w:b/>
          <w:bCs/>
        </w:rPr>
        <w:t>RED</w:t>
      </w:r>
      <w:r w:rsidR="00092C01" w:rsidRPr="002235F6">
        <w:rPr>
          <w:rFonts w:cstheme="minorHAnsi"/>
          <w:b/>
          <w:bCs/>
        </w:rPr>
        <w:t>)</w:t>
      </w:r>
    </w:p>
    <w:p w14:paraId="3173C301" w14:textId="47067AB2" w:rsidR="00C5048D" w:rsidRPr="007958D7" w:rsidRDefault="00C5048D" w:rsidP="00C5048D">
      <w:pPr>
        <w:pStyle w:val="ListParagraph"/>
        <w:rPr>
          <w:rFonts w:cstheme="minorHAnsi"/>
        </w:rPr>
      </w:pPr>
      <w:r w:rsidRPr="007958D7">
        <w:rPr>
          <w:rFonts w:cstheme="minorHAnsi"/>
        </w:rPr>
        <w:t xml:space="preserve">Focus on State Data Initiatives going on, presentation at last committee meeting on 2/23/23 by Carole Robertson Center for Learning (Ashley </w:t>
      </w:r>
      <w:proofErr w:type="spellStart"/>
      <w:r w:rsidRPr="007958D7">
        <w:rPr>
          <w:rFonts w:cstheme="minorHAnsi"/>
        </w:rPr>
        <w:t>Nazarka</w:t>
      </w:r>
      <w:proofErr w:type="spellEnd"/>
      <w:r w:rsidRPr="007958D7">
        <w:rPr>
          <w:rFonts w:cstheme="minorHAnsi"/>
        </w:rPr>
        <w:t xml:space="preserve"> and Sonja Knight).</w:t>
      </w:r>
    </w:p>
    <w:p w14:paraId="64348041" w14:textId="04DAEDEA" w:rsidR="00C5048D" w:rsidRPr="007958D7" w:rsidRDefault="00C5048D" w:rsidP="00C5048D">
      <w:pPr>
        <w:pStyle w:val="ListParagraph"/>
        <w:rPr>
          <w:rFonts w:cstheme="minorHAnsi"/>
        </w:rPr>
      </w:pPr>
      <w:r w:rsidRPr="007958D7">
        <w:rPr>
          <w:rFonts w:cstheme="minorHAnsi"/>
        </w:rPr>
        <w:t>Phyllis</w:t>
      </w:r>
      <w:r w:rsidR="00092C01" w:rsidRPr="007958D7">
        <w:rPr>
          <w:rFonts w:cstheme="minorHAnsi"/>
        </w:rPr>
        <w:t xml:space="preserve"> Glink asked </w:t>
      </w:r>
      <w:r w:rsidR="00992EFF">
        <w:rPr>
          <w:rFonts w:cstheme="minorHAnsi"/>
        </w:rPr>
        <w:t xml:space="preserve">about the committee’s </w:t>
      </w:r>
      <w:r w:rsidRPr="007958D7">
        <w:rPr>
          <w:rFonts w:cstheme="minorHAnsi"/>
        </w:rPr>
        <w:t>work ahead, ultimate goals and objectives for data initiatives</w:t>
      </w:r>
      <w:r w:rsidR="00092C01" w:rsidRPr="007958D7">
        <w:rPr>
          <w:rFonts w:cstheme="minorHAnsi"/>
        </w:rPr>
        <w:t xml:space="preserve">? </w:t>
      </w:r>
      <w:r w:rsidR="00992EFF">
        <w:rPr>
          <w:rFonts w:cstheme="minorHAnsi"/>
        </w:rPr>
        <w:t>Dawn responded</w:t>
      </w:r>
      <w:r w:rsidRPr="007958D7">
        <w:rPr>
          <w:rFonts w:cstheme="minorHAnsi"/>
        </w:rPr>
        <w:t xml:space="preserve">, how we can present and share and use the data and make it accessible and </w:t>
      </w:r>
      <w:proofErr w:type="gramStart"/>
      <w:r w:rsidRPr="007958D7">
        <w:rPr>
          <w:rFonts w:cstheme="minorHAnsi"/>
        </w:rPr>
        <w:t>user friendly</w:t>
      </w:r>
      <w:proofErr w:type="gramEnd"/>
      <w:r w:rsidRPr="007958D7">
        <w:rPr>
          <w:rFonts w:cstheme="minorHAnsi"/>
        </w:rPr>
        <w:t xml:space="preserve"> data all around</w:t>
      </w:r>
      <w:r w:rsidR="00992EFF">
        <w:rPr>
          <w:rFonts w:cstheme="minorHAnsi"/>
        </w:rPr>
        <w:t>, through mechanisms like</w:t>
      </w:r>
      <w:r w:rsidR="00992EFF" w:rsidRPr="00992EFF">
        <w:rPr>
          <w:rFonts w:cstheme="minorHAnsi"/>
        </w:rPr>
        <w:t xml:space="preserve"> </w:t>
      </w:r>
      <w:r w:rsidR="00992EFF" w:rsidRPr="007958D7">
        <w:rPr>
          <w:rFonts w:cstheme="minorHAnsi"/>
        </w:rPr>
        <w:t>ILDS 2.0 and other work going on for accessible public portals</w:t>
      </w:r>
      <w:r w:rsidRPr="007958D7">
        <w:rPr>
          <w:rFonts w:cstheme="minorHAnsi"/>
        </w:rPr>
        <w:t xml:space="preserve">. </w:t>
      </w:r>
      <w:r w:rsidR="00992EFF">
        <w:rPr>
          <w:rFonts w:cstheme="minorHAnsi"/>
        </w:rPr>
        <w:t>Data sources need to consider r</w:t>
      </w:r>
      <w:r w:rsidRPr="007958D7">
        <w:rPr>
          <w:rFonts w:cstheme="minorHAnsi"/>
        </w:rPr>
        <w:t>ace, ethnicity,</w:t>
      </w:r>
      <w:r w:rsidR="00992EFF">
        <w:rPr>
          <w:rFonts w:cstheme="minorHAnsi"/>
        </w:rPr>
        <w:t xml:space="preserve"> and be reliable and valid. </w:t>
      </w:r>
      <w:r w:rsidR="00092C01" w:rsidRPr="007958D7">
        <w:rPr>
          <w:rFonts w:cstheme="minorHAnsi"/>
        </w:rPr>
        <w:t xml:space="preserve">The former Data, Research, and Evaluation (DRE) </w:t>
      </w:r>
      <w:r w:rsidRPr="007958D7">
        <w:rPr>
          <w:rFonts w:cstheme="minorHAnsi"/>
        </w:rPr>
        <w:t>committee worked on a set of research questions</w:t>
      </w:r>
      <w:r w:rsidR="00992EFF">
        <w:rPr>
          <w:rFonts w:cstheme="minorHAnsi"/>
        </w:rPr>
        <w:t xml:space="preserve">. </w:t>
      </w:r>
      <w:r w:rsidRPr="007958D7">
        <w:rPr>
          <w:rFonts w:cstheme="minorHAnsi"/>
        </w:rPr>
        <w:t xml:space="preserve"> </w:t>
      </w:r>
      <w:r w:rsidR="00992EFF">
        <w:rPr>
          <w:rFonts w:cstheme="minorHAnsi"/>
        </w:rPr>
        <w:t xml:space="preserve">The new committee </w:t>
      </w:r>
      <w:r w:rsidRPr="007958D7">
        <w:rPr>
          <w:rFonts w:cstheme="minorHAnsi"/>
        </w:rPr>
        <w:t>hope</w:t>
      </w:r>
      <w:r w:rsidR="00992EFF">
        <w:rPr>
          <w:rFonts w:cstheme="minorHAnsi"/>
        </w:rPr>
        <w:t>s</w:t>
      </w:r>
      <w:r w:rsidRPr="007958D7">
        <w:rPr>
          <w:rFonts w:cstheme="minorHAnsi"/>
        </w:rPr>
        <w:t xml:space="preserve"> to contribute to the research questions and research agenda.  </w:t>
      </w:r>
    </w:p>
    <w:p w14:paraId="3F9A901C" w14:textId="77777777" w:rsidR="00C016D0" w:rsidRPr="007958D7" w:rsidRDefault="00C016D0" w:rsidP="00C5048D">
      <w:pPr>
        <w:pStyle w:val="ListParagraph"/>
        <w:rPr>
          <w:rFonts w:cstheme="minorHAnsi"/>
        </w:rPr>
      </w:pPr>
    </w:p>
    <w:p w14:paraId="5AEBBEF7" w14:textId="7B5FE0BA" w:rsidR="00C5048D" w:rsidRPr="002235F6" w:rsidRDefault="00C5048D" w:rsidP="00092C01">
      <w:pPr>
        <w:pStyle w:val="ListParagraph"/>
        <w:numPr>
          <w:ilvl w:val="0"/>
          <w:numId w:val="1"/>
        </w:numPr>
        <w:spacing w:after="0"/>
        <w:contextualSpacing w:val="0"/>
        <w:rPr>
          <w:rFonts w:cstheme="minorHAnsi"/>
          <w:b/>
          <w:bCs/>
        </w:rPr>
      </w:pPr>
      <w:r w:rsidRPr="002235F6">
        <w:rPr>
          <w:rFonts w:cstheme="minorHAnsi"/>
          <w:b/>
          <w:bCs/>
        </w:rPr>
        <w:t xml:space="preserve">Bela </w:t>
      </w:r>
      <w:r w:rsidR="00092C01" w:rsidRPr="002235F6">
        <w:rPr>
          <w:rFonts w:cstheme="minorHAnsi"/>
          <w:b/>
          <w:bCs/>
        </w:rPr>
        <w:t>Mote</w:t>
      </w:r>
      <w:r w:rsidR="00992EFF">
        <w:rPr>
          <w:rFonts w:cstheme="minorHAnsi"/>
          <w:b/>
          <w:bCs/>
        </w:rPr>
        <w:t>--</w:t>
      </w:r>
      <w:r w:rsidR="00092C01" w:rsidRPr="002235F6">
        <w:rPr>
          <w:rFonts w:cstheme="minorHAnsi"/>
          <w:b/>
          <w:bCs/>
        </w:rPr>
        <w:t xml:space="preserve"> Quality and Workforce</w:t>
      </w:r>
    </w:p>
    <w:p w14:paraId="10ACC9DB" w14:textId="5B25BA65" w:rsidR="00092C01" w:rsidRPr="007958D7" w:rsidRDefault="00092C01" w:rsidP="00092C01">
      <w:pPr>
        <w:pStyle w:val="Default"/>
        <w:spacing w:after="34"/>
        <w:ind w:left="720"/>
        <w:rPr>
          <w:rFonts w:asciiTheme="minorHAnsi" w:hAnsiTheme="minorHAnsi" w:cstheme="minorHAnsi"/>
          <w:color w:val="auto"/>
          <w:sz w:val="22"/>
          <w:szCs w:val="22"/>
        </w:rPr>
      </w:pPr>
      <w:r w:rsidRPr="007958D7">
        <w:rPr>
          <w:rFonts w:asciiTheme="minorHAnsi" w:hAnsiTheme="minorHAnsi" w:cstheme="minorHAnsi"/>
          <w:color w:val="auto"/>
          <w:sz w:val="22"/>
          <w:szCs w:val="22"/>
        </w:rPr>
        <w:t>The committee identified three areas of work: Compensation policy</w:t>
      </w:r>
      <w:r w:rsidR="00992EFF">
        <w:rPr>
          <w:rFonts w:asciiTheme="minorHAnsi" w:hAnsiTheme="minorHAnsi" w:cstheme="minorHAnsi"/>
          <w:color w:val="auto"/>
          <w:sz w:val="22"/>
          <w:szCs w:val="22"/>
        </w:rPr>
        <w:t>;</w:t>
      </w:r>
      <w:r w:rsidRPr="007958D7">
        <w:rPr>
          <w:rFonts w:asciiTheme="minorHAnsi" w:hAnsiTheme="minorHAnsi" w:cstheme="minorHAnsi"/>
          <w:color w:val="auto"/>
          <w:sz w:val="22"/>
          <w:szCs w:val="22"/>
        </w:rPr>
        <w:t xml:space="preserve"> workforce recruitment and development</w:t>
      </w:r>
      <w:r w:rsidR="00992EFF">
        <w:rPr>
          <w:rFonts w:asciiTheme="minorHAnsi" w:hAnsiTheme="minorHAnsi" w:cstheme="minorHAnsi"/>
          <w:color w:val="auto"/>
          <w:sz w:val="22"/>
          <w:szCs w:val="22"/>
        </w:rPr>
        <w:t>;</w:t>
      </w:r>
      <w:r w:rsidRPr="007958D7">
        <w:rPr>
          <w:rFonts w:asciiTheme="minorHAnsi" w:hAnsiTheme="minorHAnsi" w:cstheme="minorHAnsi"/>
          <w:color w:val="auto"/>
          <w:sz w:val="22"/>
          <w:szCs w:val="22"/>
        </w:rPr>
        <w:t xml:space="preserve"> and program quality standards, supports, and funding. Work on compensation policy began by reviewing initiatives already underway. The committee reviewed the CELFE salary scale for cost modeling, the ExceleRate Child Care Center Pilot’s “foundational contracts” to support salaries and quality improvement, and the IDHS thinking about Smart Start Workforce Contracts, Smart Start Quality Contracts, and future layered funding contracts.</w:t>
      </w:r>
      <w:r w:rsidR="007958D7" w:rsidRPr="007958D7">
        <w:rPr>
          <w:rFonts w:asciiTheme="minorHAnsi" w:hAnsiTheme="minorHAnsi" w:cstheme="minorHAnsi"/>
          <w:color w:val="auto"/>
          <w:sz w:val="22"/>
          <w:szCs w:val="22"/>
        </w:rPr>
        <w:t xml:space="preserve"> Tentative “guiding principles” to be discussed at the March meeting include:</w:t>
      </w:r>
    </w:p>
    <w:p w14:paraId="7E6C1E77" w14:textId="77777777" w:rsidR="007958D7" w:rsidRPr="007958D7" w:rsidRDefault="007958D7" w:rsidP="007958D7">
      <w:pPr>
        <w:pStyle w:val="ListParagraph"/>
        <w:numPr>
          <w:ilvl w:val="1"/>
          <w:numId w:val="6"/>
        </w:numPr>
        <w:spacing w:after="0"/>
        <w:rPr>
          <w:rFonts w:cstheme="minorHAnsi"/>
        </w:rPr>
      </w:pPr>
      <w:r w:rsidRPr="007958D7">
        <w:rPr>
          <w:rFonts w:cstheme="minorHAnsi"/>
        </w:rPr>
        <w:t>A systemic mechanism to fund compensation not dependent on special funding</w:t>
      </w:r>
    </w:p>
    <w:p w14:paraId="14D9B0A5" w14:textId="77777777" w:rsidR="007958D7" w:rsidRPr="007958D7" w:rsidRDefault="007958D7" w:rsidP="007958D7">
      <w:pPr>
        <w:pStyle w:val="ListParagraph"/>
        <w:numPr>
          <w:ilvl w:val="1"/>
          <w:numId w:val="6"/>
        </w:numPr>
        <w:spacing w:after="0"/>
        <w:rPr>
          <w:rFonts w:cstheme="minorHAnsi"/>
        </w:rPr>
      </w:pPr>
      <w:r w:rsidRPr="007958D7">
        <w:rPr>
          <w:rFonts w:cstheme="minorHAnsi"/>
        </w:rPr>
        <w:t>Move to base compensation, not just salary supplements</w:t>
      </w:r>
    </w:p>
    <w:p w14:paraId="7E5A75B1" w14:textId="77777777" w:rsidR="007958D7" w:rsidRPr="007958D7" w:rsidRDefault="007958D7" w:rsidP="007958D7">
      <w:pPr>
        <w:pStyle w:val="ListParagraph"/>
        <w:numPr>
          <w:ilvl w:val="1"/>
          <w:numId w:val="6"/>
        </w:numPr>
        <w:spacing w:after="0"/>
        <w:rPr>
          <w:rFonts w:cstheme="minorHAnsi"/>
        </w:rPr>
      </w:pPr>
      <w:r w:rsidRPr="007958D7">
        <w:rPr>
          <w:rFonts w:cstheme="minorHAnsi"/>
        </w:rPr>
        <w:t>Include benefits, not just wages</w:t>
      </w:r>
    </w:p>
    <w:p w14:paraId="1CB2E99D" w14:textId="77777777" w:rsidR="007958D7" w:rsidRPr="007958D7" w:rsidRDefault="007958D7" w:rsidP="007958D7">
      <w:pPr>
        <w:pStyle w:val="ListParagraph"/>
        <w:numPr>
          <w:ilvl w:val="1"/>
          <w:numId w:val="6"/>
        </w:numPr>
        <w:spacing w:after="0"/>
        <w:rPr>
          <w:rFonts w:cstheme="minorHAnsi"/>
        </w:rPr>
      </w:pPr>
      <w:r w:rsidRPr="007958D7">
        <w:rPr>
          <w:rFonts w:cstheme="minorHAnsi"/>
        </w:rPr>
        <w:t>No positions pay less than living wage</w:t>
      </w:r>
    </w:p>
    <w:p w14:paraId="581C3405" w14:textId="77777777" w:rsidR="00C016D0" w:rsidRPr="007958D7" w:rsidRDefault="00C016D0" w:rsidP="00C016D0">
      <w:pPr>
        <w:pStyle w:val="ListParagraph"/>
        <w:rPr>
          <w:rFonts w:cstheme="minorHAnsi"/>
        </w:rPr>
      </w:pPr>
    </w:p>
    <w:p w14:paraId="6AD66C3C" w14:textId="2C9981B9" w:rsidR="00C5048D" w:rsidRPr="002235F6" w:rsidRDefault="00C5048D" w:rsidP="00C5048D">
      <w:pPr>
        <w:pStyle w:val="ListParagraph"/>
        <w:numPr>
          <w:ilvl w:val="0"/>
          <w:numId w:val="1"/>
        </w:numPr>
        <w:rPr>
          <w:rFonts w:cstheme="minorHAnsi"/>
          <w:b/>
          <w:bCs/>
        </w:rPr>
      </w:pPr>
      <w:r w:rsidRPr="002235F6">
        <w:rPr>
          <w:rFonts w:cstheme="minorHAnsi"/>
          <w:b/>
          <w:bCs/>
        </w:rPr>
        <w:t>Shauna</w:t>
      </w:r>
      <w:r w:rsidR="00092C01" w:rsidRPr="002235F6">
        <w:rPr>
          <w:rFonts w:cstheme="minorHAnsi"/>
          <w:b/>
          <w:bCs/>
        </w:rPr>
        <w:t xml:space="preserve"> Ejeh</w:t>
      </w:r>
      <w:r w:rsidRPr="002235F6">
        <w:rPr>
          <w:rFonts w:cstheme="minorHAnsi"/>
          <w:b/>
          <w:bCs/>
        </w:rPr>
        <w:t xml:space="preserve"> and Bethany</w:t>
      </w:r>
      <w:r w:rsidR="00092C01" w:rsidRPr="002235F6">
        <w:rPr>
          <w:rFonts w:cstheme="minorHAnsi"/>
          <w:b/>
          <w:bCs/>
        </w:rPr>
        <w:t xml:space="preserve"> Patten</w:t>
      </w:r>
      <w:r w:rsidR="00992EFF">
        <w:rPr>
          <w:rFonts w:cstheme="minorHAnsi"/>
          <w:b/>
          <w:bCs/>
        </w:rPr>
        <w:t>--</w:t>
      </w:r>
      <w:r w:rsidRPr="002235F6">
        <w:rPr>
          <w:rFonts w:cstheme="minorHAnsi"/>
          <w:b/>
          <w:bCs/>
        </w:rPr>
        <w:t xml:space="preserve"> Integration and Alignment</w:t>
      </w:r>
    </w:p>
    <w:p w14:paraId="7B808C68" w14:textId="2CD6447A" w:rsidR="00C5048D" w:rsidRPr="007958D7" w:rsidRDefault="00992EFF" w:rsidP="00C5048D">
      <w:pPr>
        <w:pStyle w:val="ListParagraph"/>
        <w:rPr>
          <w:rFonts w:cstheme="minorHAnsi"/>
        </w:rPr>
      </w:pPr>
      <w:r>
        <w:rPr>
          <w:rFonts w:cstheme="minorHAnsi"/>
        </w:rPr>
        <w:t>The committee’s biggest p</w:t>
      </w:r>
      <w:r w:rsidR="00C5048D" w:rsidRPr="007958D7">
        <w:rPr>
          <w:rFonts w:cstheme="minorHAnsi"/>
        </w:rPr>
        <w:t>riority</w:t>
      </w:r>
      <w:r w:rsidR="007958D7">
        <w:rPr>
          <w:rFonts w:cstheme="minorHAnsi"/>
        </w:rPr>
        <w:t xml:space="preserve"> </w:t>
      </w:r>
      <w:r>
        <w:rPr>
          <w:rFonts w:cstheme="minorHAnsi"/>
        </w:rPr>
        <w:t>is</w:t>
      </w:r>
      <w:r w:rsidR="007958D7">
        <w:rPr>
          <w:rFonts w:cstheme="minorHAnsi"/>
        </w:rPr>
        <w:t xml:space="preserve"> </w:t>
      </w:r>
      <w:r w:rsidR="007958D7" w:rsidRPr="007958D7">
        <w:rPr>
          <w:rFonts w:cstheme="minorHAnsi"/>
        </w:rPr>
        <w:t>regional</w:t>
      </w:r>
      <w:r w:rsidR="00092C01" w:rsidRPr="007958D7">
        <w:rPr>
          <w:rFonts w:cstheme="minorHAnsi"/>
        </w:rPr>
        <w:t xml:space="preserve"> community</w:t>
      </w:r>
      <w:r w:rsidR="00C5048D" w:rsidRPr="007958D7">
        <w:rPr>
          <w:rFonts w:cstheme="minorHAnsi"/>
        </w:rPr>
        <w:t xml:space="preserve"> infrastructure</w:t>
      </w:r>
      <w:r w:rsidR="00092C01" w:rsidRPr="007958D7">
        <w:rPr>
          <w:rFonts w:cstheme="minorHAnsi"/>
        </w:rPr>
        <w:t>.</w:t>
      </w:r>
      <w:r w:rsidR="00C5048D" w:rsidRPr="007958D7">
        <w:rPr>
          <w:rFonts w:cstheme="minorHAnsi"/>
        </w:rPr>
        <w:t xml:space="preserve"> </w:t>
      </w:r>
      <w:r w:rsidR="00092C01" w:rsidRPr="007958D7">
        <w:rPr>
          <w:rFonts w:cstheme="minorHAnsi"/>
        </w:rPr>
        <w:t xml:space="preserve">Now </w:t>
      </w:r>
      <w:r w:rsidR="00C5048D" w:rsidRPr="007958D7">
        <w:rPr>
          <w:rFonts w:cstheme="minorHAnsi"/>
        </w:rPr>
        <w:t>contracting with ISBE</w:t>
      </w:r>
      <w:r w:rsidR="00C016D0" w:rsidRPr="007958D7">
        <w:rPr>
          <w:rFonts w:cstheme="minorHAnsi"/>
        </w:rPr>
        <w:t xml:space="preserve"> for </w:t>
      </w:r>
      <w:r>
        <w:rPr>
          <w:rFonts w:cstheme="minorHAnsi"/>
        </w:rPr>
        <w:t xml:space="preserve">a </w:t>
      </w:r>
      <w:r w:rsidR="00C016D0" w:rsidRPr="007958D7">
        <w:rPr>
          <w:rFonts w:cstheme="minorHAnsi"/>
        </w:rPr>
        <w:t xml:space="preserve">consultant </w:t>
      </w:r>
      <w:r w:rsidR="00092C01" w:rsidRPr="007958D7">
        <w:rPr>
          <w:rFonts w:cstheme="minorHAnsi"/>
        </w:rPr>
        <w:t xml:space="preserve">(through PDG B-5 funding) </w:t>
      </w:r>
      <w:r w:rsidR="00C016D0" w:rsidRPr="007958D7">
        <w:rPr>
          <w:rFonts w:cstheme="minorHAnsi"/>
        </w:rPr>
        <w:t xml:space="preserve">to </w:t>
      </w:r>
      <w:r w:rsidR="00092C01" w:rsidRPr="007958D7">
        <w:rPr>
          <w:rFonts w:cstheme="minorHAnsi"/>
        </w:rPr>
        <w:t>help with coordination of</w:t>
      </w:r>
      <w:r w:rsidR="00C016D0" w:rsidRPr="007958D7">
        <w:rPr>
          <w:rFonts w:cstheme="minorHAnsi"/>
        </w:rPr>
        <w:t xml:space="preserve"> community equity and access</w:t>
      </w:r>
      <w:r w:rsidR="00092C01" w:rsidRPr="007958D7">
        <w:rPr>
          <w:rFonts w:cstheme="minorHAnsi"/>
        </w:rPr>
        <w:t xml:space="preserve"> work</w:t>
      </w:r>
      <w:r w:rsidR="00C016D0" w:rsidRPr="007958D7">
        <w:rPr>
          <w:rFonts w:cstheme="minorHAnsi"/>
        </w:rPr>
        <w:t xml:space="preserve">.  </w:t>
      </w:r>
      <w:r>
        <w:rPr>
          <w:rFonts w:cstheme="minorHAnsi"/>
        </w:rPr>
        <w:t>The committee</w:t>
      </w:r>
      <w:r w:rsidR="00C016D0" w:rsidRPr="007958D7">
        <w:rPr>
          <w:rFonts w:cstheme="minorHAnsi"/>
        </w:rPr>
        <w:t xml:space="preserve"> want</w:t>
      </w:r>
      <w:r>
        <w:rPr>
          <w:rFonts w:cstheme="minorHAnsi"/>
        </w:rPr>
        <w:t>s</w:t>
      </w:r>
      <w:r w:rsidR="00C016D0" w:rsidRPr="007958D7">
        <w:rPr>
          <w:rFonts w:cstheme="minorHAnsi"/>
        </w:rPr>
        <w:t xml:space="preserve"> to meet with RED around GEAM (Geographic Equity and Access Map) now known as FEM (Funding Equity Map).  What does this mean for </w:t>
      </w:r>
      <w:r>
        <w:rPr>
          <w:rFonts w:cstheme="minorHAnsi"/>
        </w:rPr>
        <w:t>the IRC committee</w:t>
      </w:r>
      <w:r w:rsidR="00C016D0" w:rsidRPr="007958D7">
        <w:rPr>
          <w:rFonts w:cstheme="minorHAnsi"/>
        </w:rPr>
        <w:t xml:space="preserve"> so that they can align data</w:t>
      </w:r>
      <w:r w:rsidR="00092C01" w:rsidRPr="007958D7">
        <w:rPr>
          <w:rFonts w:cstheme="minorHAnsi"/>
        </w:rPr>
        <w:t xml:space="preserve">? </w:t>
      </w:r>
    </w:p>
    <w:p w14:paraId="78B70DA7" w14:textId="08B64CA5" w:rsidR="00C016D0" w:rsidRPr="007958D7" w:rsidRDefault="00092C01" w:rsidP="00C5048D">
      <w:pPr>
        <w:pStyle w:val="ListParagraph"/>
        <w:rPr>
          <w:rFonts w:cstheme="minorHAnsi"/>
        </w:rPr>
      </w:pPr>
      <w:r w:rsidRPr="007958D7">
        <w:rPr>
          <w:rFonts w:cstheme="minorHAnsi"/>
        </w:rPr>
        <w:t>ISBE</w:t>
      </w:r>
      <w:r w:rsidR="00C016D0" w:rsidRPr="007958D7">
        <w:rPr>
          <w:rFonts w:cstheme="minorHAnsi"/>
        </w:rPr>
        <w:t xml:space="preserve"> fiscal and</w:t>
      </w:r>
      <w:r w:rsidRPr="007958D7">
        <w:rPr>
          <w:rFonts w:cstheme="minorHAnsi"/>
        </w:rPr>
        <w:t xml:space="preserve"> </w:t>
      </w:r>
      <w:r w:rsidR="00C016D0" w:rsidRPr="007958D7">
        <w:rPr>
          <w:rFonts w:cstheme="minorHAnsi"/>
        </w:rPr>
        <w:t>legal team</w:t>
      </w:r>
      <w:r w:rsidRPr="007958D7">
        <w:rPr>
          <w:rFonts w:cstheme="minorHAnsi"/>
        </w:rPr>
        <w:t>s</w:t>
      </w:r>
      <w:r w:rsidR="00C016D0" w:rsidRPr="007958D7">
        <w:rPr>
          <w:rFonts w:cstheme="minorHAnsi"/>
        </w:rPr>
        <w:t xml:space="preserve"> are looking at </w:t>
      </w:r>
      <w:r w:rsidRPr="007958D7">
        <w:rPr>
          <w:rFonts w:cstheme="minorHAnsi"/>
        </w:rPr>
        <w:t>the proposed scope of work</w:t>
      </w:r>
      <w:r w:rsidR="00C016D0" w:rsidRPr="007958D7">
        <w:rPr>
          <w:rFonts w:cstheme="minorHAnsi"/>
        </w:rPr>
        <w:t xml:space="preserve">, scheduling a meeting for Thursday, March 2, 2023. </w:t>
      </w:r>
    </w:p>
    <w:p w14:paraId="6033422A" w14:textId="2842B578" w:rsidR="00C016D0" w:rsidRPr="007958D7" w:rsidRDefault="00992EFF" w:rsidP="00C5048D">
      <w:pPr>
        <w:pStyle w:val="ListParagraph"/>
        <w:rPr>
          <w:rFonts w:cstheme="minorHAnsi"/>
        </w:rPr>
      </w:pPr>
      <w:r>
        <w:rPr>
          <w:rFonts w:cstheme="minorHAnsi"/>
        </w:rPr>
        <w:t>IRC is w</w:t>
      </w:r>
      <w:r w:rsidR="00092C01" w:rsidRPr="007958D7">
        <w:rPr>
          <w:rFonts w:cstheme="minorHAnsi"/>
        </w:rPr>
        <w:t>orking with GOECD to consider</w:t>
      </w:r>
      <w:r w:rsidR="00C016D0" w:rsidRPr="007958D7">
        <w:rPr>
          <w:rFonts w:cstheme="minorHAnsi"/>
        </w:rPr>
        <w:t xml:space="preserve"> intersectional work between committees and set up </w:t>
      </w:r>
      <w:r w:rsidR="00092C01" w:rsidRPr="007958D7">
        <w:rPr>
          <w:rFonts w:cstheme="minorHAnsi"/>
        </w:rPr>
        <w:t xml:space="preserve">joint </w:t>
      </w:r>
      <w:r w:rsidR="00C016D0" w:rsidRPr="007958D7">
        <w:rPr>
          <w:rFonts w:cstheme="minorHAnsi"/>
        </w:rPr>
        <w:t>committee chair meetings.</w:t>
      </w:r>
    </w:p>
    <w:p w14:paraId="002A1086" w14:textId="68C8A185" w:rsidR="00C016D0" w:rsidRPr="007958D7" w:rsidRDefault="00C016D0" w:rsidP="00C5048D">
      <w:pPr>
        <w:pStyle w:val="ListParagraph"/>
        <w:rPr>
          <w:rFonts w:cstheme="minorHAnsi"/>
        </w:rPr>
      </w:pPr>
    </w:p>
    <w:p w14:paraId="73E95809" w14:textId="59869332" w:rsidR="00C016D0" w:rsidRPr="002235F6" w:rsidRDefault="00C016D0" w:rsidP="00C016D0">
      <w:pPr>
        <w:pStyle w:val="ListParagraph"/>
        <w:numPr>
          <w:ilvl w:val="0"/>
          <w:numId w:val="1"/>
        </w:numPr>
        <w:rPr>
          <w:rFonts w:cstheme="minorHAnsi"/>
          <w:b/>
          <w:bCs/>
        </w:rPr>
      </w:pPr>
      <w:r w:rsidRPr="002235F6">
        <w:rPr>
          <w:rFonts w:cstheme="minorHAnsi"/>
          <w:b/>
          <w:bCs/>
        </w:rPr>
        <w:lastRenderedPageBreak/>
        <w:t>Joanna Su</w:t>
      </w:r>
      <w:r w:rsidR="00992EFF">
        <w:rPr>
          <w:rFonts w:cstheme="minorHAnsi"/>
          <w:b/>
          <w:bCs/>
        </w:rPr>
        <w:t>--</w:t>
      </w:r>
      <w:r w:rsidRPr="002235F6">
        <w:rPr>
          <w:rFonts w:cstheme="minorHAnsi"/>
          <w:b/>
          <w:bCs/>
        </w:rPr>
        <w:t xml:space="preserve"> Health and Home Visiting </w:t>
      </w:r>
    </w:p>
    <w:p w14:paraId="36A5FDC0" w14:textId="530F0C99" w:rsidR="00C016D0" w:rsidRPr="007958D7" w:rsidRDefault="00EF29BA" w:rsidP="00EF29BA">
      <w:pPr>
        <w:ind w:left="720"/>
        <w:rPr>
          <w:rFonts w:cstheme="minorHAnsi"/>
        </w:rPr>
      </w:pPr>
      <w:r w:rsidRPr="007958D7">
        <w:rPr>
          <w:rFonts w:cstheme="minorHAnsi"/>
        </w:rPr>
        <w:t>Committee priorities include recruitment &amp; retention of workforce, equity data enhancement, and improved</w:t>
      </w:r>
      <w:r w:rsidR="00C016D0" w:rsidRPr="007958D7">
        <w:rPr>
          <w:rFonts w:cstheme="minorHAnsi"/>
        </w:rPr>
        <w:t xml:space="preserve"> </w:t>
      </w:r>
      <w:r w:rsidRPr="007958D7">
        <w:rPr>
          <w:rFonts w:cstheme="minorHAnsi"/>
        </w:rPr>
        <w:t>a</w:t>
      </w:r>
      <w:r w:rsidR="00C016D0" w:rsidRPr="007958D7">
        <w:rPr>
          <w:rFonts w:cstheme="minorHAnsi"/>
        </w:rPr>
        <w:t xml:space="preserve">ccess to </w:t>
      </w:r>
      <w:r w:rsidRPr="007958D7">
        <w:rPr>
          <w:rFonts w:cstheme="minorHAnsi"/>
        </w:rPr>
        <w:t>h</w:t>
      </w:r>
      <w:r w:rsidR="00C016D0" w:rsidRPr="007958D7">
        <w:rPr>
          <w:rFonts w:cstheme="minorHAnsi"/>
        </w:rPr>
        <w:t>ealthcare services and system linkages.</w:t>
      </w:r>
      <w:r w:rsidRPr="007958D7">
        <w:rPr>
          <w:rFonts w:cstheme="minorHAnsi"/>
        </w:rPr>
        <w:t xml:space="preserve"> Next meeting will also discuss the proposed expansion of home visiting and expansion of Early Intervention. </w:t>
      </w:r>
      <w:r w:rsidR="00C016D0" w:rsidRPr="007958D7">
        <w:rPr>
          <w:rFonts w:cstheme="minorHAnsi"/>
        </w:rPr>
        <w:t xml:space="preserve">Committee will </w:t>
      </w:r>
      <w:r w:rsidRPr="007958D7">
        <w:rPr>
          <w:rFonts w:cstheme="minorHAnsi"/>
        </w:rPr>
        <w:t xml:space="preserve">also </w:t>
      </w:r>
      <w:r w:rsidR="00C016D0" w:rsidRPr="007958D7">
        <w:rPr>
          <w:rFonts w:cstheme="minorHAnsi"/>
        </w:rPr>
        <w:t xml:space="preserve">be looking at Children’s Behavioral Health Initiative Transformation report.  </w:t>
      </w:r>
    </w:p>
    <w:p w14:paraId="2F7B777D" w14:textId="05BBA928" w:rsidR="00C016D0" w:rsidRPr="002235F6" w:rsidRDefault="00C016D0" w:rsidP="00C016D0">
      <w:pPr>
        <w:pStyle w:val="ListParagraph"/>
        <w:numPr>
          <w:ilvl w:val="0"/>
          <w:numId w:val="1"/>
        </w:numPr>
        <w:rPr>
          <w:rFonts w:cstheme="minorHAnsi"/>
          <w:b/>
          <w:bCs/>
        </w:rPr>
      </w:pPr>
      <w:r w:rsidRPr="002235F6">
        <w:rPr>
          <w:rFonts w:cstheme="minorHAnsi"/>
          <w:b/>
          <w:bCs/>
        </w:rPr>
        <w:t>Dena Chapman and Stacee</w:t>
      </w:r>
      <w:r w:rsidR="002235F6" w:rsidRPr="002235F6">
        <w:rPr>
          <w:rFonts w:cstheme="minorHAnsi"/>
          <w:b/>
          <w:bCs/>
        </w:rPr>
        <w:t xml:space="preserve"> Leatherman</w:t>
      </w:r>
      <w:r w:rsidR="00992EFF">
        <w:rPr>
          <w:rFonts w:cstheme="minorHAnsi"/>
          <w:b/>
          <w:bCs/>
        </w:rPr>
        <w:t>--</w:t>
      </w:r>
      <w:r w:rsidRPr="002235F6">
        <w:rPr>
          <w:rFonts w:cstheme="minorHAnsi"/>
          <w:b/>
          <w:bCs/>
        </w:rPr>
        <w:t xml:space="preserve"> Family Advisory Committee</w:t>
      </w:r>
    </w:p>
    <w:p w14:paraId="6447C605" w14:textId="26B5E584" w:rsidR="00C016D0" w:rsidRPr="007958D7" w:rsidRDefault="00C016D0" w:rsidP="00C016D0">
      <w:pPr>
        <w:pStyle w:val="ListParagraph"/>
        <w:rPr>
          <w:rFonts w:cstheme="minorHAnsi"/>
        </w:rPr>
      </w:pPr>
      <w:r w:rsidRPr="007958D7">
        <w:rPr>
          <w:rFonts w:cstheme="minorHAnsi"/>
        </w:rPr>
        <w:t xml:space="preserve">Last meeting </w:t>
      </w:r>
      <w:r w:rsidR="00992EFF">
        <w:rPr>
          <w:rFonts w:cstheme="minorHAnsi"/>
        </w:rPr>
        <w:t xml:space="preserve">the committee hosted </w:t>
      </w:r>
      <w:r w:rsidRPr="007958D7">
        <w:rPr>
          <w:rFonts w:cstheme="minorHAnsi"/>
        </w:rPr>
        <w:t xml:space="preserve">a guest speaker, </w:t>
      </w:r>
      <w:r w:rsidR="007958D7">
        <w:rPr>
          <w:rFonts w:cstheme="minorHAnsi"/>
        </w:rPr>
        <w:t xml:space="preserve">Ann Kremer from </w:t>
      </w:r>
      <w:r w:rsidRPr="007958D7">
        <w:rPr>
          <w:rFonts w:cstheme="minorHAnsi"/>
        </w:rPr>
        <w:t xml:space="preserve">Early </w:t>
      </w:r>
      <w:r w:rsidR="007958D7" w:rsidRPr="007958D7">
        <w:rPr>
          <w:rFonts w:cstheme="minorHAnsi"/>
        </w:rPr>
        <w:t>CHOICES</w:t>
      </w:r>
      <w:r w:rsidR="007958D7">
        <w:rPr>
          <w:rFonts w:cstheme="minorHAnsi"/>
        </w:rPr>
        <w:t>,</w:t>
      </w:r>
      <w:r w:rsidRPr="007958D7">
        <w:rPr>
          <w:rFonts w:cstheme="minorHAnsi"/>
        </w:rPr>
        <w:t xml:space="preserve"> </w:t>
      </w:r>
      <w:r w:rsidR="007958D7">
        <w:rPr>
          <w:rFonts w:cstheme="minorHAnsi"/>
        </w:rPr>
        <w:t>on</w:t>
      </w:r>
      <w:r w:rsidRPr="007958D7">
        <w:rPr>
          <w:rFonts w:cstheme="minorHAnsi"/>
        </w:rPr>
        <w:t xml:space="preserve"> inclusion</w:t>
      </w:r>
      <w:r w:rsidR="007958D7">
        <w:rPr>
          <w:rFonts w:cstheme="minorHAnsi"/>
        </w:rPr>
        <w:t xml:space="preserve"> of children with disabilities and developmental delays</w:t>
      </w:r>
      <w:r w:rsidRPr="007958D7">
        <w:rPr>
          <w:rFonts w:cstheme="minorHAnsi"/>
        </w:rPr>
        <w:t xml:space="preserve">, </w:t>
      </w:r>
      <w:r w:rsidR="00900E05" w:rsidRPr="007958D7">
        <w:rPr>
          <w:rFonts w:cstheme="minorHAnsi"/>
        </w:rPr>
        <w:t>including</w:t>
      </w:r>
      <w:r w:rsidR="00062918" w:rsidRPr="007958D7">
        <w:rPr>
          <w:rFonts w:cstheme="minorHAnsi"/>
        </w:rPr>
        <w:t xml:space="preserve"> goals and identified barriers.  </w:t>
      </w:r>
      <w:r w:rsidR="00900E05" w:rsidRPr="007958D7">
        <w:rPr>
          <w:rFonts w:cstheme="minorHAnsi"/>
        </w:rPr>
        <w:t>Excellent meeting,</w:t>
      </w:r>
      <w:r w:rsidR="00062918" w:rsidRPr="007958D7">
        <w:rPr>
          <w:rFonts w:cstheme="minorHAnsi"/>
        </w:rPr>
        <w:t xml:space="preserve"> learned a lot, help guide work related to inclusion goal.  </w:t>
      </w:r>
      <w:r w:rsidR="00900E05" w:rsidRPr="007958D7">
        <w:rPr>
          <w:rFonts w:cstheme="minorHAnsi"/>
        </w:rPr>
        <w:t xml:space="preserve">Members </w:t>
      </w:r>
      <w:r w:rsidR="007958D7">
        <w:rPr>
          <w:rFonts w:cstheme="minorHAnsi"/>
        </w:rPr>
        <w:t xml:space="preserve">also </w:t>
      </w:r>
      <w:r w:rsidR="00900E05" w:rsidRPr="007958D7">
        <w:rPr>
          <w:rFonts w:cstheme="minorHAnsi"/>
        </w:rPr>
        <w:t>participated in PDG B-5 evaluation focus groups with the American Institutes for Research (AIR).</w:t>
      </w:r>
    </w:p>
    <w:p w14:paraId="70308088" w14:textId="0FBFD77F" w:rsidR="00062918" w:rsidRPr="007958D7" w:rsidRDefault="00062918" w:rsidP="00C016D0">
      <w:pPr>
        <w:pStyle w:val="ListParagraph"/>
        <w:rPr>
          <w:rFonts w:cstheme="minorHAnsi"/>
        </w:rPr>
      </w:pPr>
    </w:p>
    <w:p w14:paraId="4DBAE0CD" w14:textId="4D876FD4" w:rsidR="00062918" w:rsidRPr="002235F6" w:rsidRDefault="00062918" w:rsidP="00062918">
      <w:pPr>
        <w:pStyle w:val="ListParagraph"/>
        <w:numPr>
          <w:ilvl w:val="0"/>
          <w:numId w:val="1"/>
        </w:numPr>
        <w:rPr>
          <w:rFonts w:cstheme="minorHAnsi"/>
          <w:b/>
          <w:bCs/>
        </w:rPr>
      </w:pPr>
      <w:r w:rsidRPr="007958D7">
        <w:rPr>
          <w:rFonts w:cstheme="minorHAnsi"/>
        </w:rPr>
        <w:t xml:space="preserve"> </w:t>
      </w:r>
      <w:r w:rsidRPr="002235F6">
        <w:rPr>
          <w:rFonts w:cstheme="minorHAnsi"/>
          <w:b/>
          <w:bCs/>
        </w:rPr>
        <w:t>Trish Rooney and Carisa Hurley</w:t>
      </w:r>
      <w:r w:rsidR="00992EFF">
        <w:rPr>
          <w:rFonts w:cstheme="minorHAnsi"/>
          <w:b/>
          <w:bCs/>
        </w:rPr>
        <w:t>--</w:t>
      </w:r>
      <w:r w:rsidRPr="002235F6">
        <w:rPr>
          <w:rFonts w:cstheme="minorHAnsi"/>
          <w:b/>
          <w:bCs/>
        </w:rPr>
        <w:t xml:space="preserve"> Community Equity and Access</w:t>
      </w:r>
      <w:r w:rsidR="002235F6">
        <w:rPr>
          <w:rFonts w:cstheme="minorHAnsi"/>
          <w:b/>
          <w:bCs/>
        </w:rPr>
        <w:t xml:space="preserve"> Committee</w:t>
      </w:r>
    </w:p>
    <w:p w14:paraId="48E47F38" w14:textId="01121E33" w:rsidR="00062918" w:rsidRPr="007958D7" w:rsidRDefault="007958D7" w:rsidP="00062918">
      <w:pPr>
        <w:pStyle w:val="ListParagraph"/>
        <w:rPr>
          <w:rFonts w:cstheme="minorHAnsi"/>
        </w:rPr>
      </w:pPr>
      <w:r>
        <w:rPr>
          <w:rFonts w:cstheme="minorHAnsi"/>
        </w:rPr>
        <w:t xml:space="preserve">The committee charge was </w:t>
      </w:r>
      <w:r w:rsidR="00062918" w:rsidRPr="007958D7">
        <w:rPr>
          <w:rFonts w:cstheme="minorHAnsi"/>
        </w:rPr>
        <w:t>approved.</w:t>
      </w:r>
      <w:r w:rsidR="00992EFF">
        <w:rPr>
          <w:rFonts w:cstheme="minorHAnsi"/>
        </w:rPr>
        <w:t xml:space="preserve"> The committee will focus on:</w:t>
      </w:r>
      <w:r w:rsidR="00062918" w:rsidRPr="007958D7">
        <w:rPr>
          <w:rFonts w:cstheme="minorHAnsi"/>
        </w:rPr>
        <w:t xml:space="preserve"> Increas</w:t>
      </w:r>
      <w:r w:rsidR="00992EFF">
        <w:rPr>
          <w:rFonts w:cstheme="minorHAnsi"/>
        </w:rPr>
        <w:t>ing</w:t>
      </w:r>
      <w:r w:rsidR="00062918" w:rsidRPr="007958D7">
        <w:rPr>
          <w:rFonts w:cstheme="minorHAnsi"/>
        </w:rPr>
        <w:t xml:space="preserve"> access to prenatal to school age services</w:t>
      </w:r>
      <w:r w:rsidR="00992EFF">
        <w:rPr>
          <w:rFonts w:cstheme="minorHAnsi"/>
        </w:rPr>
        <w:t>;</w:t>
      </w:r>
      <w:r w:rsidR="00062918" w:rsidRPr="007958D7">
        <w:rPr>
          <w:rFonts w:cstheme="minorHAnsi"/>
        </w:rPr>
        <w:t xml:space="preserve"> </w:t>
      </w:r>
      <w:r w:rsidR="00992EFF">
        <w:rPr>
          <w:rFonts w:cstheme="minorHAnsi"/>
        </w:rPr>
        <w:t>i</w:t>
      </w:r>
      <w:r w:rsidR="00062918" w:rsidRPr="007958D7">
        <w:rPr>
          <w:rFonts w:cstheme="minorHAnsi"/>
        </w:rPr>
        <w:t>dentify</w:t>
      </w:r>
      <w:r w:rsidR="00992EFF">
        <w:rPr>
          <w:rFonts w:cstheme="minorHAnsi"/>
        </w:rPr>
        <w:t>ing</w:t>
      </w:r>
      <w:r w:rsidR="00062918" w:rsidRPr="007958D7">
        <w:rPr>
          <w:rFonts w:cstheme="minorHAnsi"/>
        </w:rPr>
        <w:t xml:space="preserve"> programs and policy </w:t>
      </w:r>
      <w:r w:rsidR="00992EFF">
        <w:rPr>
          <w:rFonts w:cstheme="minorHAnsi"/>
        </w:rPr>
        <w:t>to</w:t>
      </w:r>
      <w:r w:rsidR="00062918" w:rsidRPr="007958D7">
        <w:rPr>
          <w:rFonts w:cstheme="minorHAnsi"/>
        </w:rPr>
        <w:t xml:space="preserve"> ensure equity and access in high quality programs</w:t>
      </w:r>
      <w:r w:rsidR="00992EFF">
        <w:rPr>
          <w:rFonts w:cstheme="minorHAnsi"/>
        </w:rPr>
        <w:t>;</w:t>
      </w:r>
      <w:r w:rsidR="00062918" w:rsidRPr="007958D7">
        <w:rPr>
          <w:rFonts w:cstheme="minorHAnsi"/>
        </w:rPr>
        <w:t xml:space="preserve"> </w:t>
      </w:r>
      <w:r w:rsidR="00992EFF">
        <w:rPr>
          <w:rFonts w:cstheme="minorHAnsi"/>
        </w:rPr>
        <w:t>and m</w:t>
      </w:r>
      <w:r w:rsidR="00062918" w:rsidRPr="007958D7">
        <w:rPr>
          <w:rFonts w:cstheme="minorHAnsi"/>
        </w:rPr>
        <w:t>easur</w:t>
      </w:r>
      <w:r w:rsidR="00992EFF">
        <w:rPr>
          <w:rFonts w:cstheme="minorHAnsi"/>
        </w:rPr>
        <w:t>ing</w:t>
      </w:r>
      <w:r w:rsidR="00062918" w:rsidRPr="007958D7">
        <w:rPr>
          <w:rFonts w:cstheme="minorHAnsi"/>
        </w:rPr>
        <w:t xml:space="preserve"> equity</w:t>
      </w:r>
      <w:r w:rsidR="001C1901">
        <w:rPr>
          <w:rFonts w:cstheme="minorHAnsi"/>
        </w:rPr>
        <w:t xml:space="preserve">; and creating opportunities for </w:t>
      </w:r>
      <w:r w:rsidR="00062918" w:rsidRPr="007958D7">
        <w:rPr>
          <w:rFonts w:cstheme="minorHAnsi"/>
        </w:rPr>
        <w:t>parent</w:t>
      </w:r>
      <w:r w:rsidR="00900E05" w:rsidRPr="007958D7">
        <w:rPr>
          <w:rFonts w:cstheme="minorHAnsi"/>
        </w:rPr>
        <w:t>s</w:t>
      </w:r>
      <w:r w:rsidR="00062918" w:rsidRPr="007958D7">
        <w:rPr>
          <w:rFonts w:cstheme="minorHAnsi"/>
        </w:rPr>
        <w:t xml:space="preserve"> to inform strategies and know what is going on.  Next meeting scheduled for March 15, 2023 to align</w:t>
      </w:r>
      <w:r w:rsidR="00900E05" w:rsidRPr="007958D7">
        <w:rPr>
          <w:rFonts w:cstheme="minorHAnsi"/>
        </w:rPr>
        <w:t xml:space="preserve"> objectives</w:t>
      </w:r>
      <w:r w:rsidR="00062918" w:rsidRPr="007958D7">
        <w:rPr>
          <w:rFonts w:cstheme="minorHAnsi"/>
        </w:rPr>
        <w:t xml:space="preserve"> with the </w:t>
      </w:r>
      <w:r w:rsidR="00900E05" w:rsidRPr="007958D7">
        <w:rPr>
          <w:rFonts w:cstheme="minorHAnsi"/>
        </w:rPr>
        <w:t xml:space="preserve">Governor’s </w:t>
      </w:r>
      <w:r w:rsidR="00062918" w:rsidRPr="007958D7">
        <w:rPr>
          <w:rFonts w:cstheme="minorHAnsi"/>
        </w:rPr>
        <w:t xml:space="preserve">budget proposal.  Meeting times vary from day times and evening times.  </w:t>
      </w:r>
    </w:p>
    <w:p w14:paraId="62708E65" w14:textId="77777777" w:rsidR="00417B4F" w:rsidRDefault="00417B4F" w:rsidP="00062918">
      <w:pPr>
        <w:rPr>
          <w:rFonts w:cstheme="minorHAnsi"/>
          <w:b/>
          <w:bCs/>
        </w:rPr>
      </w:pPr>
    </w:p>
    <w:p w14:paraId="5154B885" w14:textId="285E8824" w:rsidR="00062918" w:rsidRPr="007958D7" w:rsidRDefault="00417B4F" w:rsidP="00062918">
      <w:pPr>
        <w:rPr>
          <w:rFonts w:cstheme="minorHAnsi"/>
        </w:rPr>
      </w:pPr>
      <w:r>
        <w:rPr>
          <w:rFonts w:cstheme="minorHAnsi"/>
          <w:b/>
          <w:bCs/>
        </w:rPr>
        <w:t xml:space="preserve">Presentation: </w:t>
      </w:r>
      <w:r w:rsidR="007958D7" w:rsidRPr="00FC0B6B">
        <w:rPr>
          <w:rFonts w:cstheme="minorHAnsi"/>
          <w:b/>
          <w:bCs/>
        </w:rPr>
        <w:t xml:space="preserve">Infant and Early Childhood </w:t>
      </w:r>
      <w:r w:rsidR="0029380B" w:rsidRPr="00FC0B6B">
        <w:rPr>
          <w:rFonts w:cstheme="minorHAnsi"/>
          <w:b/>
          <w:bCs/>
        </w:rPr>
        <w:t>Mental Health Consultation (I/</w:t>
      </w:r>
      <w:r w:rsidR="00062918" w:rsidRPr="00FC0B6B">
        <w:rPr>
          <w:rFonts w:cstheme="minorHAnsi"/>
          <w:b/>
          <w:bCs/>
        </w:rPr>
        <w:t>ECMHC</w:t>
      </w:r>
      <w:r w:rsidR="0029380B" w:rsidRPr="00FC0B6B">
        <w:rPr>
          <w:rFonts w:cstheme="minorHAnsi"/>
          <w:b/>
          <w:bCs/>
        </w:rPr>
        <w:t>)</w:t>
      </w:r>
      <w:r w:rsidR="00FC0B6B" w:rsidRPr="00FC0B6B">
        <w:rPr>
          <w:rFonts w:cstheme="minorHAnsi"/>
          <w:b/>
          <w:bCs/>
        </w:rPr>
        <w:t xml:space="preserve"> </w:t>
      </w:r>
      <w:r w:rsidR="00062918" w:rsidRPr="007958D7">
        <w:rPr>
          <w:rFonts w:cstheme="minorHAnsi"/>
        </w:rPr>
        <w:t xml:space="preserve">-La’Tasha Lee </w:t>
      </w:r>
      <w:r w:rsidR="00FC0B6B">
        <w:rPr>
          <w:rFonts w:cstheme="minorHAnsi"/>
        </w:rPr>
        <w:t>(GOECD</w:t>
      </w:r>
      <w:r w:rsidR="002235F6">
        <w:rPr>
          <w:rFonts w:cstheme="minorHAnsi"/>
        </w:rPr>
        <w:t>, Infant and Early Childhood Mental Health Consultation Manager</w:t>
      </w:r>
      <w:r w:rsidR="00FC0B6B">
        <w:rPr>
          <w:rFonts w:cstheme="minorHAnsi"/>
        </w:rPr>
        <w:t xml:space="preserve"> </w:t>
      </w:r>
      <w:r w:rsidR="00062918" w:rsidRPr="007958D7">
        <w:rPr>
          <w:rFonts w:cstheme="minorHAnsi"/>
        </w:rPr>
        <w:t>and Wendy McCullough</w:t>
      </w:r>
      <w:r w:rsidR="00FC0B6B">
        <w:rPr>
          <w:rFonts w:cstheme="minorHAnsi"/>
        </w:rPr>
        <w:t xml:space="preserve"> (Consultant)</w:t>
      </w:r>
      <w:r w:rsidR="00062918" w:rsidRPr="007958D7">
        <w:rPr>
          <w:rFonts w:cstheme="minorHAnsi"/>
        </w:rPr>
        <w:t xml:space="preserve"> presentatio</w:t>
      </w:r>
      <w:r w:rsidR="00FC0B6B">
        <w:rPr>
          <w:rFonts w:cstheme="minorHAnsi"/>
        </w:rPr>
        <w:t xml:space="preserve">n: </w:t>
      </w:r>
      <w:r w:rsidR="00062918" w:rsidRPr="007958D7">
        <w:rPr>
          <w:rFonts w:cstheme="minorHAnsi"/>
        </w:rPr>
        <w:t xml:space="preserve"> Snapshot Systems Guide to accessing I</w:t>
      </w:r>
      <w:r w:rsidR="00FC0B6B">
        <w:rPr>
          <w:rFonts w:cstheme="minorHAnsi"/>
        </w:rPr>
        <w:t>/</w:t>
      </w:r>
      <w:r w:rsidR="00062918" w:rsidRPr="007958D7">
        <w:rPr>
          <w:rFonts w:cstheme="minorHAnsi"/>
        </w:rPr>
        <w:t>ECMH</w:t>
      </w:r>
      <w:r w:rsidR="00FC0B6B">
        <w:rPr>
          <w:rFonts w:cstheme="minorHAnsi"/>
        </w:rPr>
        <w:t xml:space="preserve">C </w:t>
      </w:r>
      <w:r w:rsidR="00062918" w:rsidRPr="007958D7">
        <w:rPr>
          <w:rFonts w:cstheme="minorHAnsi"/>
        </w:rPr>
        <w:t>services for children under 6</w:t>
      </w:r>
      <w:r w:rsidR="00FC0B6B">
        <w:rPr>
          <w:rFonts w:cstheme="minorHAnsi"/>
        </w:rPr>
        <w:t>,</w:t>
      </w:r>
      <w:r w:rsidR="00062918" w:rsidRPr="007958D7">
        <w:rPr>
          <w:rFonts w:cstheme="minorHAnsi"/>
        </w:rPr>
        <w:t xml:space="preserve"> strengths and barriers.  </w:t>
      </w:r>
    </w:p>
    <w:p w14:paraId="03107F4E" w14:textId="7D44AB81" w:rsidR="00062918" w:rsidRPr="007958D7" w:rsidRDefault="00FC0B6B" w:rsidP="00062918">
      <w:pPr>
        <w:rPr>
          <w:rFonts w:cstheme="minorHAnsi"/>
        </w:rPr>
      </w:pPr>
      <w:r>
        <w:rPr>
          <w:rFonts w:cstheme="minorHAnsi"/>
        </w:rPr>
        <w:t>Questions and discussion</w:t>
      </w:r>
      <w:r w:rsidR="00062918" w:rsidRPr="007958D7">
        <w:rPr>
          <w:rFonts w:cstheme="minorHAnsi"/>
        </w:rPr>
        <w:t xml:space="preserve">: </w:t>
      </w:r>
    </w:p>
    <w:p w14:paraId="4894B287" w14:textId="6049212E" w:rsidR="00062918" w:rsidRPr="007958D7" w:rsidRDefault="00062918" w:rsidP="00FC0B6B">
      <w:pPr>
        <w:rPr>
          <w:rFonts w:cstheme="minorHAnsi"/>
        </w:rPr>
      </w:pPr>
      <w:r w:rsidRPr="007958D7">
        <w:rPr>
          <w:rFonts w:cstheme="minorHAnsi"/>
        </w:rPr>
        <w:t>Who are the professionals who are doing the identification of children who are at risk or potentially have disabilities/mental health needs?</w:t>
      </w:r>
      <w:r w:rsidR="00FC0B6B">
        <w:rPr>
          <w:rFonts w:cstheme="minorHAnsi"/>
        </w:rPr>
        <w:t xml:space="preserve"> Answer: </w:t>
      </w:r>
      <w:r w:rsidRPr="007958D7">
        <w:rPr>
          <w:rFonts w:cstheme="minorHAnsi"/>
        </w:rPr>
        <w:t>Parents/Guardians/ Pediatricians/ Home Visitors/ Child Care providers</w:t>
      </w:r>
    </w:p>
    <w:p w14:paraId="1979CDB3" w14:textId="4BEA88B9" w:rsidR="00062918" w:rsidRPr="007958D7" w:rsidRDefault="00062918" w:rsidP="00062918">
      <w:pPr>
        <w:rPr>
          <w:rFonts w:cstheme="minorHAnsi"/>
        </w:rPr>
      </w:pPr>
      <w:r w:rsidRPr="007958D7">
        <w:rPr>
          <w:rFonts w:cstheme="minorHAnsi"/>
        </w:rPr>
        <w:t>Rep L</w:t>
      </w:r>
      <w:r w:rsidR="00FC0B6B">
        <w:rPr>
          <w:rFonts w:cstheme="minorHAnsi"/>
        </w:rPr>
        <w:t>il</w:t>
      </w:r>
      <w:r w:rsidRPr="007958D7">
        <w:rPr>
          <w:rFonts w:cstheme="minorHAnsi"/>
        </w:rPr>
        <w:t>ly-</w:t>
      </w:r>
      <w:r w:rsidR="00992EFF">
        <w:rPr>
          <w:rFonts w:cstheme="minorHAnsi"/>
        </w:rPr>
        <w:t xml:space="preserve"> [We need greater] </w:t>
      </w:r>
      <w:r w:rsidRPr="007958D7">
        <w:rPr>
          <w:rFonts w:cstheme="minorHAnsi"/>
        </w:rPr>
        <w:t>Awareness of I</w:t>
      </w:r>
      <w:r w:rsidR="00FC0B6B">
        <w:rPr>
          <w:rFonts w:cstheme="minorHAnsi"/>
        </w:rPr>
        <w:t>/</w:t>
      </w:r>
      <w:r w:rsidRPr="007958D7">
        <w:rPr>
          <w:rFonts w:cstheme="minorHAnsi"/>
        </w:rPr>
        <w:t xml:space="preserve">ECMH </w:t>
      </w:r>
      <w:r w:rsidR="00992EFF">
        <w:rPr>
          <w:rFonts w:cstheme="minorHAnsi"/>
        </w:rPr>
        <w:t>[by]</w:t>
      </w:r>
      <w:r w:rsidRPr="007958D7">
        <w:rPr>
          <w:rFonts w:cstheme="minorHAnsi"/>
        </w:rPr>
        <w:t xml:space="preserve"> all adults that work with young children. Where will it show up in the budget? Are we looking across the state budget items? </w:t>
      </w:r>
      <w:r w:rsidR="00FC0B6B">
        <w:rPr>
          <w:rFonts w:cstheme="minorHAnsi"/>
        </w:rPr>
        <w:t>Answer: State agencies are working to coordinate, and more work on looking across systems will take place.</w:t>
      </w:r>
    </w:p>
    <w:p w14:paraId="1EBB29B8" w14:textId="499C6B7F" w:rsidR="000C4CEB" w:rsidRPr="007958D7" w:rsidRDefault="00961B63" w:rsidP="00314922">
      <w:pPr>
        <w:jc w:val="center"/>
        <w:rPr>
          <w:rFonts w:cstheme="minorHAnsi"/>
          <w:b/>
          <w:bCs/>
          <w:i/>
          <w:iCs/>
          <w:u w:val="single"/>
        </w:rPr>
      </w:pPr>
      <w:r>
        <w:rPr>
          <w:rFonts w:cstheme="minorHAnsi"/>
          <w:b/>
          <w:bCs/>
          <w:i/>
          <w:iCs/>
          <w:u w:val="single"/>
        </w:rPr>
        <w:t>Group Discussion following Break-Out Group Reports</w:t>
      </w:r>
    </w:p>
    <w:p w14:paraId="40542CFA" w14:textId="582AB91F" w:rsidR="00961B63" w:rsidRDefault="00961B63">
      <w:pPr>
        <w:rPr>
          <w:rFonts w:cstheme="minorHAnsi"/>
        </w:rPr>
      </w:pPr>
      <w:r>
        <w:rPr>
          <w:rFonts w:cstheme="minorHAnsi"/>
        </w:rPr>
        <w:t xml:space="preserve">Advocates requested information on where ISBE expansion funding from </w:t>
      </w:r>
      <w:r w:rsidR="00F73008">
        <w:rPr>
          <w:rFonts w:cstheme="minorHAnsi"/>
        </w:rPr>
        <w:t>recent</w:t>
      </w:r>
      <w:r>
        <w:rPr>
          <w:rFonts w:cstheme="minorHAnsi"/>
        </w:rPr>
        <w:t xml:space="preserve"> years has gone. </w:t>
      </w:r>
      <w:r w:rsidR="00F73008">
        <w:rPr>
          <w:rFonts w:cstheme="minorHAnsi"/>
        </w:rPr>
        <w:t>Legislators have been asking how it was used.</w:t>
      </w:r>
    </w:p>
    <w:p w14:paraId="7A0CC8C7" w14:textId="4EF806AE" w:rsidR="00F73008" w:rsidRDefault="00F73008">
      <w:pPr>
        <w:rPr>
          <w:rFonts w:cstheme="minorHAnsi"/>
        </w:rPr>
      </w:pPr>
      <w:r>
        <w:rPr>
          <w:rFonts w:cstheme="minorHAnsi"/>
        </w:rPr>
        <w:t>Discussion of the need for resources to support infant toddler services. ISBE stated that 25% of new Early Childhood Block Grant funding (ISBE) must go to infant toddler services. Also, IDHS is considering this question for its workforce contracts.</w:t>
      </w:r>
      <w:r w:rsidR="006C21DB">
        <w:rPr>
          <w:rFonts w:cstheme="minorHAnsi"/>
        </w:rPr>
        <w:t xml:space="preserve"> We can think more about family child care as a provider of Prevention Initiative (0-3) services. ISBE is able to fund family child care providers.</w:t>
      </w:r>
    </w:p>
    <w:p w14:paraId="0CF849F4" w14:textId="0EFDECD3" w:rsidR="005141FB" w:rsidRDefault="00992EFF">
      <w:pPr>
        <w:rPr>
          <w:rFonts w:cstheme="minorHAnsi"/>
        </w:rPr>
      </w:pPr>
      <w:r>
        <w:rPr>
          <w:rFonts w:cstheme="minorHAnsi"/>
        </w:rPr>
        <w:lastRenderedPageBreak/>
        <w:t>Representative</w:t>
      </w:r>
      <w:r w:rsidR="00F73008">
        <w:rPr>
          <w:rFonts w:cstheme="minorHAnsi"/>
        </w:rPr>
        <w:t xml:space="preserve"> Lilly highlighted the need for more public communication on Smart Start and early learning opportunities is needed. Finally, the group discussed the need for a central source or information for the field on what questions being considered by the State and who is working on them</w:t>
      </w:r>
      <w:r w:rsidR="006C21DB">
        <w:rPr>
          <w:rFonts w:cstheme="minorHAnsi"/>
        </w:rPr>
        <w:t>.</w:t>
      </w:r>
    </w:p>
    <w:p w14:paraId="1946A6D3" w14:textId="28726148" w:rsidR="002235F6" w:rsidRPr="007958D7" w:rsidRDefault="002235F6">
      <w:pPr>
        <w:rPr>
          <w:rFonts w:cstheme="minorHAnsi"/>
        </w:rPr>
      </w:pPr>
      <w:r>
        <w:rPr>
          <w:rFonts w:cstheme="minorHAnsi"/>
        </w:rPr>
        <w:t>Meeting was adjourned at 1:55 PM</w:t>
      </w:r>
    </w:p>
    <w:sectPr w:rsidR="002235F6" w:rsidRPr="007958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EA8B" w14:textId="77777777" w:rsidR="000B1706" w:rsidRDefault="000B1706" w:rsidP="00634954">
      <w:pPr>
        <w:spacing w:after="0" w:line="240" w:lineRule="auto"/>
      </w:pPr>
      <w:r>
        <w:separator/>
      </w:r>
    </w:p>
  </w:endnote>
  <w:endnote w:type="continuationSeparator" w:id="0">
    <w:p w14:paraId="1D9BD38F" w14:textId="77777777" w:rsidR="000B1706" w:rsidRDefault="000B1706" w:rsidP="0063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F190" w14:textId="77777777" w:rsidR="00A70114" w:rsidRDefault="00A7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51492"/>
      <w:docPartObj>
        <w:docPartGallery w:val="Page Numbers (Bottom of Page)"/>
        <w:docPartUnique/>
      </w:docPartObj>
    </w:sdtPr>
    <w:sdtEndPr/>
    <w:sdtContent>
      <w:sdt>
        <w:sdtPr>
          <w:id w:val="-1769616900"/>
          <w:docPartObj>
            <w:docPartGallery w:val="Page Numbers (Top of Page)"/>
            <w:docPartUnique/>
          </w:docPartObj>
        </w:sdtPr>
        <w:sdtEndPr/>
        <w:sdtContent>
          <w:p w14:paraId="73C7656D" w14:textId="77777777" w:rsidR="00634954" w:rsidRPr="00CD507D" w:rsidRDefault="00634954">
            <w:pPr>
              <w:pStyle w:val="Footer"/>
              <w:jc w:val="right"/>
            </w:pPr>
            <w:r w:rsidRPr="00CD507D">
              <w:t xml:space="preserve">Page </w:t>
            </w:r>
            <w:r w:rsidRPr="00CD507D">
              <w:fldChar w:fldCharType="begin"/>
            </w:r>
            <w:r w:rsidRPr="00CD507D">
              <w:instrText xml:space="preserve"> PAGE </w:instrText>
            </w:r>
            <w:r w:rsidRPr="00CD507D">
              <w:fldChar w:fldCharType="separate"/>
            </w:r>
            <w:r w:rsidRPr="00CD507D">
              <w:rPr>
                <w:noProof/>
              </w:rPr>
              <w:t>2</w:t>
            </w:r>
            <w:r w:rsidRPr="00CD507D">
              <w:fldChar w:fldCharType="end"/>
            </w:r>
            <w:r w:rsidRPr="00CD507D">
              <w:t xml:space="preserve"> of </w:t>
            </w:r>
            <w:r w:rsidR="00670D45">
              <w:fldChar w:fldCharType="begin"/>
            </w:r>
            <w:r w:rsidR="00670D45">
              <w:instrText xml:space="preserve"> NUMPAGES  </w:instrText>
            </w:r>
            <w:r w:rsidR="00670D45">
              <w:fldChar w:fldCharType="separate"/>
            </w:r>
            <w:r w:rsidRPr="00CD507D">
              <w:rPr>
                <w:noProof/>
              </w:rPr>
              <w:t>2</w:t>
            </w:r>
            <w:r w:rsidR="00670D45">
              <w:rPr>
                <w:noProof/>
              </w:rPr>
              <w:fldChar w:fldCharType="end"/>
            </w:r>
          </w:p>
        </w:sdtContent>
      </w:sdt>
    </w:sdtContent>
  </w:sdt>
  <w:p w14:paraId="53FB123F" w14:textId="77777777" w:rsidR="00634954" w:rsidRDefault="0063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7205" w14:textId="77777777" w:rsidR="00A70114" w:rsidRDefault="00A7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8111" w14:textId="77777777" w:rsidR="000B1706" w:rsidRDefault="000B1706" w:rsidP="00634954">
      <w:pPr>
        <w:spacing w:after="0" w:line="240" w:lineRule="auto"/>
      </w:pPr>
      <w:r>
        <w:separator/>
      </w:r>
    </w:p>
  </w:footnote>
  <w:footnote w:type="continuationSeparator" w:id="0">
    <w:p w14:paraId="01148B5F" w14:textId="77777777" w:rsidR="000B1706" w:rsidRDefault="000B1706" w:rsidP="0063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7CD1" w14:textId="6594025A" w:rsidR="00A70114" w:rsidRDefault="00670D45">
    <w:pPr>
      <w:pStyle w:val="Header"/>
    </w:pPr>
    <w:r>
      <w:rPr>
        <w:noProof/>
      </w:rPr>
      <w:pict w14:anchorId="0CC7B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26115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B0B" w14:textId="107E8F7B" w:rsidR="00A70114" w:rsidRDefault="00670D45">
    <w:pPr>
      <w:pStyle w:val="Header"/>
    </w:pPr>
    <w:r>
      <w:rPr>
        <w:noProof/>
      </w:rPr>
      <w:pict w14:anchorId="5CE32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26115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8901" w14:textId="78054D1F" w:rsidR="00A70114" w:rsidRDefault="00670D45">
    <w:pPr>
      <w:pStyle w:val="Header"/>
    </w:pPr>
    <w:r>
      <w:rPr>
        <w:noProof/>
      </w:rPr>
      <w:pict w14:anchorId="17CB9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26115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87198B"/>
    <w:multiLevelType w:val="hybridMultilevel"/>
    <w:tmpl w:val="D1E85458"/>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B25E3"/>
    <w:multiLevelType w:val="hybridMultilevel"/>
    <w:tmpl w:val="781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A3A71"/>
    <w:multiLevelType w:val="hybridMultilevel"/>
    <w:tmpl w:val="522E3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B0618"/>
    <w:multiLevelType w:val="hybridMultilevel"/>
    <w:tmpl w:val="007861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564B72"/>
    <w:multiLevelType w:val="hybridMultilevel"/>
    <w:tmpl w:val="A70ADA4E"/>
    <w:lvl w:ilvl="0" w:tplc="88A23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6326E6"/>
    <w:multiLevelType w:val="hybridMultilevel"/>
    <w:tmpl w:val="0DE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54"/>
    <w:rsid w:val="00062918"/>
    <w:rsid w:val="00092C01"/>
    <w:rsid w:val="00094AFE"/>
    <w:rsid w:val="000B1706"/>
    <w:rsid w:val="000C4CEB"/>
    <w:rsid w:val="00151BA3"/>
    <w:rsid w:val="00151D2B"/>
    <w:rsid w:val="001C1901"/>
    <w:rsid w:val="002235F6"/>
    <w:rsid w:val="00253754"/>
    <w:rsid w:val="00280EC5"/>
    <w:rsid w:val="0029380B"/>
    <w:rsid w:val="00314922"/>
    <w:rsid w:val="003A171C"/>
    <w:rsid w:val="003C0DC2"/>
    <w:rsid w:val="00417B4F"/>
    <w:rsid w:val="00463CCC"/>
    <w:rsid w:val="00467EC2"/>
    <w:rsid w:val="004B1B4B"/>
    <w:rsid w:val="004D011F"/>
    <w:rsid w:val="005141FB"/>
    <w:rsid w:val="0052374A"/>
    <w:rsid w:val="00634954"/>
    <w:rsid w:val="00670D45"/>
    <w:rsid w:val="006C21DB"/>
    <w:rsid w:val="006E3799"/>
    <w:rsid w:val="00701C11"/>
    <w:rsid w:val="007958D7"/>
    <w:rsid w:val="007F1228"/>
    <w:rsid w:val="008F611F"/>
    <w:rsid w:val="00900E05"/>
    <w:rsid w:val="00950DBB"/>
    <w:rsid w:val="00961B63"/>
    <w:rsid w:val="00992EFF"/>
    <w:rsid w:val="00A018CB"/>
    <w:rsid w:val="00A70114"/>
    <w:rsid w:val="00AB4451"/>
    <w:rsid w:val="00B904B2"/>
    <w:rsid w:val="00BE2DBF"/>
    <w:rsid w:val="00C016D0"/>
    <w:rsid w:val="00C368B1"/>
    <w:rsid w:val="00C42CFF"/>
    <w:rsid w:val="00C5048D"/>
    <w:rsid w:val="00CB2C0D"/>
    <w:rsid w:val="00D26C25"/>
    <w:rsid w:val="00DF7508"/>
    <w:rsid w:val="00EF29BA"/>
    <w:rsid w:val="00F071CC"/>
    <w:rsid w:val="00F31B5C"/>
    <w:rsid w:val="00F73008"/>
    <w:rsid w:val="00F81053"/>
    <w:rsid w:val="00FC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640E7A"/>
  <w15:chartTrackingRefBased/>
  <w15:docId w15:val="{0A5B521C-3D03-47CA-A353-A624974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8D"/>
    <w:pPr>
      <w:ind w:left="720"/>
      <w:contextualSpacing/>
    </w:pPr>
  </w:style>
  <w:style w:type="paragraph" w:customStyle="1" w:styleId="Default">
    <w:name w:val="Default"/>
    <w:rsid w:val="00092C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3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954"/>
  </w:style>
  <w:style w:type="paragraph" w:styleId="Footer">
    <w:name w:val="footer"/>
    <w:basedOn w:val="Normal"/>
    <w:link w:val="FooterChar"/>
    <w:uiPriority w:val="99"/>
    <w:unhideWhenUsed/>
    <w:rsid w:val="0063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La'Tasha</dc:creator>
  <cp:keywords/>
  <dc:description/>
  <cp:lastModifiedBy>Taylor Seal</cp:lastModifiedBy>
  <cp:revision>2</cp:revision>
  <dcterms:created xsi:type="dcterms:W3CDTF">2024-04-05T16:12:00Z</dcterms:created>
  <dcterms:modified xsi:type="dcterms:W3CDTF">2024-04-05T16:12:00Z</dcterms:modified>
</cp:coreProperties>
</file>